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0414D">
        <w:rPr>
          <w:rFonts w:ascii="Arial" w:hAnsi="Arial" w:cs="Arial"/>
          <w:b/>
          <w:szCs w:val="24"/>
        </w:rPr>
        <w:t>hursday, November 14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A24066" w:rsidRPr="007324AB" w:rsidRDefault="00A24066" w:rsidP="00A24066">
      <w:pPr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Curriculum Members:</w:t>
      </w:r>
      <w:r w:rsidRPr="007324AB">
        <w:rPr>
          <w:rFonts w:ascii="Arial" w:hAnsi="Arial" w:cs="Arial"/>
          <w:sz w:val="22"/>
          <w:szCs w:val="22"/>
        </w:rPr>
        <w:t xml:space="preserve"> Lisa Veasey (Chair), Jennifer Baker, Marvin Boluyt, Scott Britten, Joy Garrett</w:t>
      </w:r>
      <w:r>
        <w:rPr>
          <w:rFonts w:ascii="Arial" w:hAnsi="Arial" w:cs="Arial"/>
          <w:sz w:val="22"/>
          <w:szCs w:val="22"/>
        </w:rPr>
        <w:t>, Valerie Greaves (absent)</w:t>
      </w:r>
      <w:r w:rsidRPr="007324AB">
        <w:rPr>
          <w:rFonts w:ascii="Arial" w:hAnsi="Arial" w:cs="Arial"/>
          <w:sz w:val="22"/>
          <w:szCs w:val="22"/>
        </w:rPr>
        <w:t>, Ro</w:t>
      </w:r>
      <w:r>
        <w:rPr>
          <w:rFonts w:ascii="Arial" w:hAnsi="Arial" w:cs="Arial"/>
          <w:sz w:val="22"/>
          <w:szCs w:val="22"/>
        </w:rPr>
        <w:t xml:space="preserve">b Lowing, </w:t>
      </w:r>
      <w:r w:rsidR="00BD1204">
        <w:rPr>
          <w:rFonts w:ascii="Arial" w:hAnsi="Arial" w:cs="Arial"/>
          <w:sz w:val="22"/>
          <w:szCs w:val="22"/>
        </w:rPr>
        <w:t xml:space="preserve">Jerrell McCowin, </w:t>
      </w:r>
      <w:r>
        <w:rPr>
          <w:rFonts w:ascii="Arial" w:hAnsi="Arial" w:cs="Arial"/>
          <w:sz w:val="22"/>
          <w:szCs w:val="22"/>
        </w:rPr>
        <w:t>Kiela Samuels</w:t>
      </w:r>
    </w:p>
    <w:p w:rsidR="00A24066" w:rsidRPr="007324AB" w:rsidRDefault="00A24066" w:rsidP="00A24066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Assessment Members:</w:t>
      </w:r>
      <w:r w:rsidRPr="007324AB">
        <w:rPr>
          <w:rFonts w:ascii="Arial" w:hAnsi="Arial" w:cs="Arial"/>
          <w:sz w:val="22"/>
          <w:szCs w:val="22"/>
        </w:rPr>
        <w:t xml:space="preserve"> Shawn Deron (Chair), Jim Egan, Joy Garrett, Patricia Hill</w:t>
      </w:r>
      <w:r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Eva Samulski</w:t>
      </w:r>
      <w:r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Victor Vega (absent), Jason Withrow, Tom Zimmerman</w:t>
      </w:r>
    </w:p>
    <w:p w:rsidR="00A24066" w:rsidRPr="007324AB" w:rsidRDefault="00A24066" w:rsidP="00A24066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Guests:</w:t>
      </w:r>
      <w:r w:rsidRPr="00732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Cyndi Millns, Theresa Dubiel, Theresa Bucy, </w:t>
      </w:r>
      <w:r w:rsidRPr="007324AB">
        <w:rPr>
          <w:rFonts w:ascii="Arial" w:hAnsi="Arial" w:cs="Arial"/>
          <w:sz w:val="22"/>
          <w:szCs w:val="22"/>
        </w:rPr>
        <w:t>Lisa Nelson, Sera Bird</w:t>
      </w:r>
    </w:p>
    <w:p w:rsidR="00A24066" w:rsidRDefault="00A24066" w:rsidP="00A24066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A24066" w:rsidRPr="004A5986" w:rsidRDefault="00A24066" w:rsidP="00A24066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Pr="004A5986">
        <w:rPr>
          <w:rFonts w:ascii="Arial" w:hAnsi="Arial" w:cs="Arial"/>
          <w:szCs w:val="24"/>
        </w:rPr>
        <w:t xml:space="preserve"> </w:t>
      </w:r>
      <w:r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Pr="00363D96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10/31/19 were approved.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A24066">
        <w:rPr>
          <w:rFonts w:ascii="Arial" w:hAnsi="Arial" w:cs="Arial"/>
          <w:szCs w:val="24"/>
        </w:rPr>
        <w:t xml:space="preserve"> – </w:t>
      </w:r>
    </w:p>
    <w:p w:rsidR="00A24066" w:rsidRDefault="00A24066" w:rsidP="00A2406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Move CSS 225 and CSS 200 to discuss with Cyndi Millns</w:t>
      </w:r>
    </w:p>
    <w:p w:rsidR="00A24066" w:rsidRDefault="00A24066" w:rsidP="00A2406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Move NUR 116 to discuss with Theresa Dubiel</w:t>
      </w:r>
    </w:p>
    <w:p w:rsidR="00A24066" w:rsidRPr="00A24066" w:rsidRDefault="00A24066" w:rsidP="00A2406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Move NUR 288 to discuss with Theresa Bucy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2B6CED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 w:rsidR="001F4A07">
        <w:rPr>
          <w:rFonts w:ascii="Arial" w:hAnsi="Arial" w:cs="Arial"/>
          <w:szCs w:val="24"/>
        </w:rPr>
        <w:t xml:space="preserve"> </w:t>
      </w:r>
      <w:r w:rsidR="006D1D29">
        <w:rPr>
          <w:rFonts w:ascii="Arial" w:hAnsi="Arial" w:cs="Arial"/>
          <w:szCs w:val="24"/>
        </w:rPr>
        <w:t>–</w:t>
      </w:r>
      <w:r w:rsidR="001F4A07">
        <w:rPr>
          <w:rFonts w:ascii="Arial" w:hAnsi="Arial" w:cs="Arial"/>
          <w:szCs w:val="24"/>
        </w:rPr>
        <w:t xml:space="preserve"> </w:t>
      </w:r>
    </w:p>
    <w:p w:rsidR="002B6CED" w:rsidRDefault="006D1D29" w:rsidP="002B6CED">
      <w:pPr>
        <w:pStyle w:val="Heading2"/>
        <w:numPr>
          <w:ilvl w:val="0"/>
          <w:numId w:val="18"/>
        </w:numPr>
        <w:tabs>
          <w:tab w:val="right" w:pos="936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Welcome to Jerrell McCowin,</w:t>
      </w:r>
      <w:r w:rsidR="007D5BEB">
        <w:rPr>
          <w:rFonts w:ascii="Arial" w:hAnsi="Arial" w:cs="Arial"/>
          <w:b w:val="0"/>
          <w:szCs w:val="24"/>
        </w:rPr>
        <w:t xml:space="preserve"> Professional Counselor who is</w:t>
      </w:r>
      <w:r>
        <w:rPr>
          <w:rFonts w:ascii="Arial" w:hAnsi="Arial" w:cs="Arial"/>
          <w:b w:val="0"/>
          <w:szCs w:val="24"/>
        </w:rPr>
        <w:t xml:space="preserve"> joining the Curriculum Committee as a non-vot</w:t>
      </w:r>
      <w:r w:rsidR="007D5BEB">
        <w:rPr>
          <w:rFonts w:ascii="Arial" w:hAnsi="Arial" w:cs="Arial"/>
          <w:b w:val="0"/>
          <w:szCs w:val="24"/>
        </w:rPr>
        <w:t>ing member</w:t>
      </w:r>
      <w:r w:rsidR="00251D61">
        <w:rPr>
          <w:rFonts w:ascii="Arial" w:hAnsi="Arial" w:cs="Arial"/>
          <w:b w:val="0"/>
          <w:szCs w:val="24"/>
        </w:rPr>
        <w:t>. The</w:t>
      </w:r>
      <w:r w:rsidR="007D5BEB">
        <w:rPr>
          <w:rFonts w:ascii="Arial" w:hAnsi="Arial" w:cs="Arial"/>
          <w:b w:val="0"/>
          <w:szCs w:val="24"/>
        </w:rPr>
        <w:t xml:space="preserve"> Curriculum</w:t>
      </w:r>
      <w:r>
        <w:rPr>
          <w:rFonts w:ascii="Arial" w:hAnsi="Arial" w:cs="Arial"/>
          <w:b w:val="0"/>
          <w:szCs w:val="24"/>
        </w:rPr>
        <w:t xml:space="preserve"> Committee </w:t>
      </w:r>
      <w:r w:rsidR="00322903">
        <w:rPr>
          <w:rFonts w:ascii="Arial" w:hAnsi="Arial" w:cs="Arial"/>
          <w:b w:val="0"/>
          <w:szCs w:val="24"/>
        </w:rPr>
        <w:t>is</w:t>
      </w:r>
      <w:bookmarkStart w:id="0" w:name="_GoBack"/>
      <w:bookmarkEnd w:id="0"/>
      <w:r w:rsidR="00251D61">
        <w:rPr>
          <w:rFonts w:ascii="Arial" w:hAnsi="Arial" w:cs="Arial"/>
          <w:b w:val="0"/>
          <w:szCs w:val="24"/>
        </w:rPr>
        <w:t xml:space="preserve"> investigating the </w:t>
      </w:r>
      <w:r>
        <w:rPr>
          <w:rFonts w:ascii="Arial" w:hAnsi="Arial" w:cs="Arial"/>
          <w:b w:val="0"/>
          <w:szCs w:val="24"/>
        </w:rPr>
        <w:t>benefit</w:t>
      </w:r>
      <w:r w:rsidR="00251D6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 </w:t>
      </w:r>
      <w:r w:rsidR="00251D61">
        <w:rPr>
          <w:rFonts w:ascii="Arial" w:hAnsi="Arial" w:cs="Arial"/>
          <w:b w:val="0"/>
          <w:szCs w:val="24"/>
        </w:rPr>
        <w:t>o</w:t>
      </w:r>
      <w:r>
        <w:rPr>
          <w:rFonts w:ascii="Arial" w:hAnsi="Arial" w:cs="Arial"/>
          <w:b w:val="0"/>
          <w:szCs w:val="24"/>
        </w:rPr>
        <w:t>f</w:t>
      </w:r>
      <w:r w:rsidR="00251D61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having a counselor as part of the </w:t>
      </w:r>
      <w:r w:rsidR="00251D61">
        <w:rPr>
          <w:rFonts w:ascii="Arial" w:hAnsi="Arial" w:cs="Arial"/>
          <w:b w:val="0"/>
          <w:szCs w:val="24"/>
        </w:rPr>
        <w:t>c</w:t>
      </w:r>
      <w:r>
        <w:rPr>
          <w:rFonts w:ascii="Arial" w:hAnsi="Arial" w:cs="Arial"/>
          <w:b w:val="0"/>
          <w:szCs w:val="24"/>
        </w:rPr>
        <w:t>ommittee.</w:t>
      </w:r>
    </w:p>
    <w:p w:rsidR="002B6CED" w:rsidRPr="0059699D" w:rsidRDefault="002B6CED" w:rsidP="002B6CE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6CED">
        <w:rPr>
          <w:rFonts w:ascii="Arial" w:hAnsi="Arial" w:cs="Arial"/>
        </w:rPr>
        <w:t>PHO 105 assessment report pulled at Don’s request</w:t>
      </w:r>
      <w:r>
        <w:rPr>
          <w:rFonts w:ascii="Arial" w:hAnsi="Arial" w:cs="Arial"/>
        </w:rPr>
        <w:t xml:space="preserve"> – will be reviewed at the 12/5/19 C&amp;A meeting.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E85E0D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Review </w:t>
      </w:r>
      <w:r w:rsidR="00635909">
        <w:rPr>
          <w:rFonts w:ascii="Arial" w:hAnsi="Arial" w:cs="Arial"/>
          <w:szCs w:val="24"/>
        </w:rPr>
        <w:t>– Both</w:t>
      </w: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CSS 225 Cybersecurity Operations - CCNA Cyber Ops (NC)</w:t>
      </w:r>
      <w:r w:rsidR="00EB611D">
        <w:rPr>
          <w:rFonts w:ascii="Arial" w:hAnsi="Arial" w:cs="Arial"/>
          <w:szCs w:val="24"/>
        </w:rPr>
        <w:t xml:space="preserve"> – recommended approval with suggested changes to description, tools and assessment plan</w:t>
      </w:r>
    </w:p>
    <w:p w:rsidR="00FA0524" w:rsidRPr="00E85E0D" w:rsidRDefault="00FA0524" w:rsidP="00FA0524">
      <w:pPr>
        <w:pStyle w:val="ListParagraph"/>
        <w:ind w:left="1530"/>
        <w:rPr>
          <w:rFonts w:ascii="Arial" w:hAnsi="Arial" w:cs="Arial"/>
          <w:szCs w:val="24"/>
        </w:rPr>
      </w:pP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NUR 116 Perioperative Nursing (NC)</w:t>
      </w:r>
      <w:r w:rsidR="003D7CA2">
        <w:rPr>
          <w:rFonts w:ascii="Arial" w:hAnsi="Arial" w:cs="Arial"/>
          <w:szCs w:val="24"/>
        </w:rPr>
        <w:t xml:space="preserve"> – recommended approval with suggested changes to description</w:t>
      </w:r>
      <w:r w:rsidR="006A3C04">
        <w:rPr>
          <w:rFonts w:ascii="Arial" w:hAnsi="Arial" w:cs="Arial"/>
          <w:szCs w:val="24"/>
        </w:rPr>
        <w:t xml:space="preserve"> and prerequisite; concerns unrelated to curriculum discussed and communicated to faculty via email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CHN 122 First Year Chinese II (CC)</w:t>
      </w:r>
      <w:r w:rsidR="00AF421B">
        <w:rPr>
          <w:rFonts w:ascii="Arial" w:hAnsi="Arial" w:cs="Arial"/>
          <w:szCs w:val="24"/>
        </w:rPr>
        <w:t xml:space="preserve"> – recommended approval with suggested change to prerequisite language </w:t>
      </w:r>
    </w:p>
    <w:p w:rsidR="00FA0524" w:rsidRPr="00E85E0D" w:rsidRDefault="00FA0524" w:rsidP="00FA0524">
      <w:pPr>
        <w:pStyle w:val="ListParagraph"/>
        <w:ind w:left="1530"/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CHN 201 Second Year Chinese (CC)</w:t>
      </w:r>
      <w:r w:rsidR="00AF421B" w:rsidRPr="00AF421B">
        <w:rPr>
          <w:rFonts w:ascii="Arial" w:hAnsi="Arial" w:cs="Arial"/>
          <w:szCs w:val="24"/>
        </w:rPr>
        <w:t xml:space="preserve"> </w:t>
      </w:r>
      <w:r w:rsidR="00AF421B">
        <w:rPr>
          <w:rFonts w:ascii="Arial" w:hAnsi="Arial" w:cs="Arial"/>
          <w:szCs w:val="24"/>
        </w:rPr>
        <w:t>– recommended approval with suggested change to prerequisite language</w:t>
      </w:r>
    </w:p>
    <w:p w:rsidR="00FA0524" w:rsidRPr="00FA0524" w:rsidRDefault="00FA0524" w:rsidP="00FA0524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CHN 202 Second Year Chinese II (CC)</w:t>
      </w:r>
      <w:r w:rsidR="00AF421B" w:rsidRPr="00AF421B">
        <w:rPr>
          <w:rFonts w:ascii="Arial" w:hAnsi="Arial" w:cs="Arial"/>
          <w:szCs w:val="24"/>
        </w:rPr>
        <w:t xml:space="preserve"> </w:t>
      </w:r>
      <w:r w:rsidR="00AF421B">
        <w:rPr>
          <w:rFonts w:ascii="Arial" w:hAnsi="Arial" w:cs="Arial"/>
          <w:szCs w:val="24"/>
        </w:rPr>
        <w:t>– recommended approval with suggested change to prerequisite language</w:t>
      </w:r>
    </w:p>
    <w:p w:rsidR="00FA0524" w:rsidRPr="00FA0524" w:rsidRDefault="00FA0524" w:rsidP="00FA0524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CSS 200 Introduction to Network Security - Security+ (3YR)</w:t>
      </w:r>
      <w:r w:rsidR="003D7CA2">
        <w:rPr>
          <w:rFonts w:ascii="Arial" w:hAnsi="Arial" w:cs="Arial"/>
          <w:szCs w:val="24"/>
        </w:rPr>
        <w:t xml:space="preserve"> – recommended approval with suggested changes to tools and assessment plan</w:t>
      </w:r>
    </w:p>
    <w:p w:rsidR="00FA0524" w:rsidRPr="00FA0524" w:rsidRDefault="00FA0524" w:rsidP="00FA0524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ECO 110 Introduction to Economics (3YR)</w:t>
      </w:r>
      <w:r w:rsidR="00AF421B">
        <w:rPr>
          <w:rFonts w:ascii="Arial" w:hAnsi="Arial" w:cs="Arial"/>
          <w:szCs w:val="24"/>
        </w:rPr>
        <w:t xml:space="preserve"> – recommended approval with suggested changes to </w:t>
      </w:r>
      <w:r w:rsidR="006E1506">
        <w:rPr>
          <w:rFonts w:ascii="Arial" w:hAnsi="Arial" w:cs="Arial"/>
          <w:szCs w:val="24"/>
        </w:rPr>
        <w:t>description, outcome verbs and assessment tools</w:t>
      </w:r>
    </w:p>
    <w:p w:rsidR="00FA0524" w:rsidRPr="00FA0524" w:rsidRDefault="00FA0524" w:rsidP="00FA0524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lastRenderedPageBreak/>
        <w:t>ECO 222 Principles of Economics II (3YR)</w:t>
      </w:r>
      <w:r w:rsidR="00D20F50">
        <w:rPr>
          <w:rFonts w:ascii="Arial" w:hAnsi="Arial" w:cs="Arial"/>
          <w:szCs w:val="24"/>
        </w:rPr>
        <w:t xml:space="preserve"> – recommended approval with sugges</w:t>
      </w:r>
      <w:r w:rsidR="00A864F0">
        <w:rPr>
          <w:rFonts w:ascii="Arial" w:hAnsi="Arial" w:cs="Arial"/>
          <w:szCs w:val="24"/>
        </w:rPr>
        <w:t>ted changes to outcome language (1 and 3)</w:t>
      </w:r>
    </w:p>
    <w:p w:rsidR="00273E79" w:rsidRPr="00273E79" w:rsidRDefault="00273E79" w:rsidP="00273E79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ENG 260 Journal Workshop I (3YR)</w:t>
      </w:r>
      <w:r w:rsidR="00A864F0">
        <w:rPr>
          <w:rFonts w:ascii="Arial" w:hAnsi="Arial" w:cs="Arial"/>
          <w:szCs w:val="24"/>
        </w:rPr>
        <w:t xml:space="preserve"> – recommended approval with suggested change to rationale</w:t>
      </w:r>
    </w:p>
    <w:p w:rsidR="00273E79" w:rsidRPr="00273E79" w:rsidRDefault="00273E79" w:rsidP="00273E79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NUR 288 Nursing Concepts IV (3YR)</w:t>
      </w:r>
      <w:r w:rsidR="003D7CA2">
        <w:rPr>
          <w:rFonts w:ascii="Arial" w:hAnsi="Arial" w:cs="Arial"/>
          <w:szCs w:val="24"/>
        </w:rPr>
        <w:t xml:space="preserve"> – recommended </w:t>
      </w:r>
      <w:r w:rsidR="00AF421B">
        <w:rPr>
          <w:rFonts w:ascii="Arial" w:hAnsi="Arial" w:cs="Arial"/>
          <w:szCs w:val="24"/>
        </w:rPr>
        <w:t>approval with suggested change</w:t>
      </w:r>
      <w:r w:rsidR="003D7CA2">
        <w:rPr>
          <w:rFonts w:ascii="Arial" w:hAnsi="Arial" w:cs="Arial"/>
          <w:szCs w:val="24"/>
        </w:rPr>
        <w:t xml:space="preserve"> to </w:t>
      </w:r>
      <w:r w:rsidR="004E22DF">
        <w:rPr>
          <w:rFonts w:ascii="Arial" w:hAnsi="Arial" w:cs="Arial"/>
          <w:szCs w:val="24"/>
        </w:rPr>
        <w:t>description</w:t>
      </w:r>
    </w:p>
    <w:p w:rsidR="00273E79" w:rsidRPr="00273E79" w:rsidRDefault="00273E79" w:rsidP="00273E79">
      <w:pPr>
        <w:rPr>
          <w:rFonts w:ascii="Arial" w:hAnsi="Arial" w:cs="Arial"/>
          <w:szCs w:val="24"/>
        </w:rPr>
      </w:pP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APITRN Industrial Training (PAP)</w:t>
      </w:r>
      <w:r w:rsidR="00FA0524">
        <w:rPr>
          <w:rFonts w:ascii="Arial" w:hAnsi="Arial" w:cs="Arial"/>
          <w:szCs w:val="24"/>
        </w:rPr>
        <w:t xml:space="preserve"> </w:t>
      </w:r>
      <w:r w:rsidR="00576EEE">
        <w:rPr>
          <w:rFonts w:ascii="Arial" w:hAnsi="Arial" w:cs="Arial"/>
          <w:szCs w:val="24"/>
        </w:rPr>
        <w:t xml:space="preserve">– recommended approval with suggested changes to Outcome 1, sections assessed and </w:t>
      </w:r>
      <w:r w:rsidR="00B269B9">
        <w:rPr>
          <w:rFonts w:ascii="Arial" w:hAnsi="Arial" w:cs="Arial"/>
          <w:szCs w:val="24"/>
        </w:rPr>
        <w:t>number of students assessed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CTFEM Facility &amp; Energy Management (PD)</w:t>
      </w:r>
      <w:r w:rsidR="00273E79">
        <w:rPr>
          <w:rFonts w:ascii="Arial" w:hAnsi="Arial" w:cs="Arial"/>
          <w:szCs w:val="24"/>
        </w:rPr>
        <w:t xml:space="preserve"> – no concerns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CTSBP Sustainable Building Practices (PD)</w:t>
      </w:r>
      <w:r w:rsidR="00273E79">
        <w:rPr>
          <w:rFonts w:ascii="Arial" w:hAnsi="Arial" w:cs="Arial"/>
          <w:szCs w:val="24"/>
        </w:rPr>
        <w:t xml:space="preserve"> – no concerns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CON 180 Introduction to Green Building (CI)</w:t>
      </w:r>
      <w:r w:rsidR="00273E79">
        <w:rPr>
          <w:rFonts w:ascii="Arial" w:hAnsi="Arial" w:cs="Arial"/>
          <w:szCs w:val="24"/>
        </w:rPr>
        <w:t xml:space="preserve"> – no concerns 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CON 247 Sustainable Building Practices (CI)</w:t>
      </w:r>
      <w:r w:rsidR="00273E79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ART 122 Basic Drawing II (CAR)</w:t>
      </w:r>
      <w:r w:rsidR="00851420">
        <w:rPr>
          <w:rFonts w:ascii="Arial" w:hAnsi="Arial" w:cs="Arial"/>
          <w:szCs w:val="24"/>
        </w:rPr>
        <w:t xml:space="preserve"> </w:t>
      </w:r>
      <w:r w:rsidR="00106259">
        <w:rPr>
          <w:rFonts w:ascii="Arial" w:hAnsi="Arial" w:cs="Arial"/>
          <w:szCs w:val="24"/>
        </w:rPr>
        <w:t>–</w:t>
      </w:r>
      <w:r w:rsidR="0009140D">
        <w:rPr>
          <w:rFonts w:ascii="Arial" w:hAnsi="Arial" w:cs="Arial"/>
          <w:szCs w:val="24"/>
        </w:rPr>
        <w:t xml:space="preserve"> </w:t>
      </w:r>
      <w:r w:rsidR="00106259">
        <w:rPr>
          <w:rFonts w:ascii="Arial" w:hAnsi="Arial" w:cs="Arial"/>
          <w:szCs w:val="24"/>
        </w:rPr>
        <w:t>great explanation of assessment tools, nice analysis to identify strengths and weaknesses, good discussion of results and good intended changes carried through; suggestion to consider assessing over multiple semesters.</w:t>
      </w:r>
    </w:p>
    <w:p w:rsidR="00955DF8" w:rsidRPr="00955DF8" w:rsidRDefault="00955DF8" w:rsidP="00955DF8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BIO 212 Pathophysiology: Alterations in Structure and Function (CAR)</w:t>
      </w:r>
      <w:r w:rsidR="00106259">
        <w:rPr>
          <w:rFonts w:ascii="Arial" w:hAnsi="Arial" w:cs="Arial"/>
          <w:szCs w:val="24"/>
        </w:rPr>
        <w:t xml:space="preserve"> – good review of previous assessment, impressive sample size, good dig into the data, excellent intended changes; no suggestions</w:t>
      </w:r>
    </w:p>
    <w:p w:rsidR="00955DF8" w:rsidRPr="00955DF8" w:rsidRDefault="00955DF8" w:rsidP="00955DF8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MRI 162 MRI Pulsed Sequence, Imaging Options, and Parameters (CAR)</w:t>
      </w:r>
      <w:r w:rsidR="002A46D3">
        <w:rPr>
          <w:rFonts w:ascii="Arial" w:hAnsi="Arial" w:cs="Arial"/>
          <w:szCs w:val="24"/>
        </w:rPr>
        <w:t xml:space="preserve"> </w:t>
      </w:r>
      <w:r w:rsidR="002514FB">
        <w:rPr>
          <w:rFonts w:ascii="Arial" w:hAnsi="Arial" w:cs="Arial"/>
          <w:szCs w:val="24"/>
        </w:rPr>
        <w:t>–</w:t>
      </w:r>
      <w:r w:rsidR="002A46D3">
        <w:rPr>
          <w:rFonts w:ascii="Arial" w:hAnsi="Arial" w:cs="Arial"/>
          <w:szCs w:val="24"/>
        </w:rPr>
        <w:t xml:space="preserve"> </w:t>
      </w:r>
      <w:r w:rsidR="002514FB">
        <w:rPr>
          <w:rFonts w:ascii="Arial" w:hAnsi="Arial" w:cs="Arial"/>
          <w:szCs w:val="24"/>
        </w:rPr>
        <w:t>nice, concise report with good explanation of assessment tools and nice reflections; suggestion to report results in terms of standard of success</w:t>
      </w:r>
    </w:p>
    <w:p w:rsidR="00955DF8" w:rsidRPr="00955DF8" w:rsidRDefault="00955DF8" w:rsidP="00955DF8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MTH 293 Calculus III (CAR)</w:t>
      </w:r>
      <w:r w:rsidR="00664127">
        <w:rPr>
          <w:rFonts w:ascii="Arial" w:hAnsi="Arial" w:cs="Arial"/>
          <w:szCs w:val="24"/>
        </w:rPr>
        <w:t xml:space="preserve"> – excellent discussion and explanation of assessment tools, great breakdown and analysis of assessment data to identify strengths and weaknesses; suggestion to include intended changes at the end of the report; </w:t>
      </w:r>
      <w:r w:rsidR="001F0A16">
        <w:rPr>
          <w:rFonts w:ascii="Arial" w:hAnsi="Arial" w:cs="Arial"/>
          <w:szCs w:val="24"/>
        </w:rPr>
        <w:t xml:space="preserve">process for increasing contact hours as master syllabus update relayed to faculty via email </w:t>
      </w:r>
    </w:p>
    <w:p w:rsidR="00955DF8" w:rsidRPr="00955DF8" w:rsidRDefault="00955DF8" w:rsidP="00955DF8">
      <w:pPr>
        <w:rPr>
          <w:rFonts w:ascii="Arial" w:hAnsi="Arial" w:cs="Arial"/>
          <w:szCs w:val="24"/>
        </w:rPr>
      </w:pPr>
    </w:p>
    <w:p w:rsidR="00E85E0D" w:rsidRPr="002B6CE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2B6CED">
        <w:rPr>
          <w:rFonts w:ascii="Arial" w:hAnsi="Arial" w:cs="Arial"/>
          <w:strike/>
          <w:szCs w:val="24"/>
        </w:rPr>
        <w:t>PHO 105 Digital Photography Abroad (CAR)</w:t>
      </w:r>
    </w:p>
    <w:p w:rsidR="00955DF8" w:rsidRPr="00955DF8" w:rsidRDefault="00955DF8" w:rsidP="00955DF8">
      <w:pPr>
        <w:rPr>
          <w:rFonts w:ascii="Arial" w:hAnsi="Arial" w:cs="Arial"/>
          <w:szCs w:val="24"/>
        </w:rPr>
      </w:pPr>
    </w:p>
    <w:p w:rsid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PSY 298 Treatment of Addiction (CAR)</w:t>
      </w:r>
      <w:r w:rsidR="001F0A16">
        <w:rPr>
          <w:rFonts w:ascii="Arial" w:hAnsi="Arial" w:cs="Arial"/>
          <w:szCs w:val="24"/>
        </w:rPr>
        <w:t xml:space="preserve"> </w:t>
      </w:r>
      <w:r w:rsidR="002C2148">
        <w:rPr>
          <w:rFonts w:ascii="Arial" w:hAnsi="Arial" w:cs="Arial"/>
          <w:szCs w:val="24"/>
        </w:rPr>
        <w:t>–</w:t>
      </w:r>
      <w:r w:rsidR="001F0A16">
        <w:rPr>
          <w:rFonts w:ascii="Arial" w:hAnsi="Arial" w:cs="Arial"/>
          <w:szCs w:val="24"/>
        </w:rPr>
        <w:t xml:space="preserve"> </w:t>
      </w:r>
      <w:r w:rsidR="002C2148">
        <w:rPr>
          <w:rFonts w:ascii="Arial" w:hAnsi="Arial" w:cs="Arial"/>
          <w:szCs w:val="24"/>
        </w:rPr>
        <w:t xml:space="preserve">nice analysis of data at question level, good discussion and reflection on strengths and areas for improvement in student learning, and great intended changes carried through; suggestion to report results in terms of standard of success and clarify attached data </w:t>
      </w:r>
    </w:p>
    <w:p w:rsidR="00955DF8" w:rsidRPr="00955DF8" w:rsidRDefault="00955DF8" w:rsidP="00955DF8">
      <w:pPr>
        <w:rPr>
          <w:rFonts w:ascii="Arial" w:hAnsi="Arial" w:cs="Arial"/>
          <w:szCs w:val="24"/>
        </w:rPr>
      </w:pPr>
    </w:p>
    <w:p w:rsidR="00504AD2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SUR 101 Introduction to Sterile Processing (CAR)</w:t>
      </w:r>
      <w:r w:rsidR="00792869">
        <w:rPr>
          <w:rFonts w:ascii="Arial" w:hAnsi="Arial" w:cs="Arial"/>
          <w:szCs w:val="24"/>
        </w:rPr>
        <w:t xml:space="preserve"> </w:t>
      </w:r>
      <w:r w:rsidR="00E31709">
        <w:rPr>
          <w:rFonts w:ascii="Arial" w:hAnsi="Arial" w:cs="Arial"/>
          <w:szCs w:val="24"/>
        </w:rPr>
        <w:t>– good review of previous assessment, good discussion of strengths and weaknesses; suggestion to add intended changes to end of report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3C11CC">
      <w:pgSz w:w="12240" w:h="15840" w:code="1"/>
      <w:pgMar w:top="900" w:right="1008" w:bottom="99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36213"/>
    <w:multiLevelType w:val="hybridMultilevel"/>
    <w:tmpl w:val="0AFA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CB57B3"/>
    <w:multiLevelType w:val="hybridMultilevel"/>
    <w:tmpl w:val="A75ACDBC"/>
    <w:lvl w:ilvl="0" w:tplc="2758A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40D"/>
    <w:rsid w:val="0009170F"/>
    <w:rsid w:val="00094406"/>
    <w:rsid w:val="000B5482"/>
    <w:rsid w:val="000F74C6"/>
    <w:rsid w:val="00106259"/>
    <w:rsid w:val="001066C2"/>
    <w:rsid w:val="00115092"/>
    <w:rsid w:val="0014069E"/>
    <w:rsid w:val="00155742"/>
    <w:rsid w:val="00162596"/>
    <w:rsid w:val="0016264F"/>
    <w:rsid w:val="0016651B"/>
    <w:rsid w:val="00190897"/>
    <w:rsid w:val="001F0A16"/>
    <w:rsid w:val="001F4A07"/>
    <w:rsid w:val="001F7A63"/>
    <w:rsid w:val="001F7E5C"/>
    <w:rsid w:val="002005CE"/>
    <w:rsid w:val="002169E6"/>
    <w:rsid w:val="00226623"/>
    <w:rsid w:val="00235D16"/>
    <w:rsid w:val="002514FB"/>
    <w:rsid w:val="00251D61"/>
    <w:rsid w:val="0026107E"/>
    <w:rsid w:val="00273E79"/>
    <w:rsid w:val="00276D8D"/>
    <w:rsid w:val="002868F7"/>
    <w:rsid w:val="002A46D3"/>
    <w:rsid w:val="002B276F"/>
    <w:rsid w:val="002B6CED"/>
    <w:rsid w:val="002C2148"/>
    <w:rsid w:val="002D7834"/>
    <w:rsid w:val="002E2B18"/>
    <w:rsid w:val="00300C95"/>
    <w:rsid w:val="00322903"/>
    <w:rsid w:val="0033789A"/>
    <w:rsid w:val="00397FF7"/>
    <w:rsid w:val="003A3FC6"/>
    <w:rsid w:val="003C11CC"/>
    <w:rsid w:val="003C29E5"/>
    <w:rsid w:val="003C29FC"/>
    <w:rsid w:val="003D0CBF"/>
    <w:rsid w:val="003D6062"/>
    <w:rsid w:val="003D7CA2"/>
    <w:rsid w:val="0040414D"/>
    <w:rsid w:val="00436D6D"/>
    <w:rsid w:val="00437FD5"/>
    <w:rsid w:val="0044783E"/>
    <w:rsid w:val="004A0C5C"/>
    <w:rsid w:val="004A64B8"/>
    <w:rsid w:val="004E22DF"/>
    <w:rsid w:val="004F65A0"/>
    <w:rsid w:val="00504AD2"/>
    <w:rsid w:val="00522DA6"/>
    <w:rsid w:val="00523C29"/>
    <w:rsid w:val="00561162"/>
    <w:rsid w:val="00576EEE"/>
    <w:rsid w:val="005907CC"/>
    <w:rsid w:val="0059699D"/>
    <w:rsid w:val="005C5E9C"/>
    <w:rsid w:val="006000E9"/>
    <w:rsid w:val="00603405"/>
    <w:rsid w:val="00635909"/>
    <w:rsid w:val="00642833"/>
    <w:rsid w:val="00645D51"/>
    <w:rsid w:val="00664127"/>
    <w:rsid w:val="00664F2B"/>
    <w:rsid w:val="006A293F"/>
    <w:rsid w:val="006A3C04"/>
    <w:rsid w:val="006C53AC"/>
    <w:rsid w:val="006D1D29"/>
    <w:rsid w:val="006E1506"/>
    <w:rsid w:val="006E230E"/>
    <w:rsid w:val="00714FB6"/>
    <w:rsid w:val="00715AED"/>
    <w:rsid w:val="00733964"/>
    <w:rsid w:val="007342B7"/>
    <w:rsid w:val="0074581A"/>
    <w:rsid w:val="007519F3"/>
    <w:rsid w:val="007914B6"/>
    <w:rsid w:val="00792869"/>
    <w:rsid w:val="0079338C"/>
    <w:rsid w:val="007A6DFD"/>
    <w:rsid w:val="007A71A5"/>
    <w:rsid w:val="007D5BEB"/>
    <w:rsid w:val="0081459E"/>
    <w:rsid w:val="00851420"/>
    <w:rsid w:val="008534DD"/>
    <w:rsid w:val="00874F2C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55DF8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4066"/>
    <w:rsid w:val="00A261E0"/>
    <w:rsid w:val="00A72CD7"/>
    <w:rsid w:val="00A864F0"/>
    <w:rsid w:val="00AC5A53"/>
    <w:rsid w:val="00AF421B"/>
    <w:rsid w:val="00B01C4F"/>
    <w:rsid w:val="00B10E3E"/>
    <w:rsid w:val="00B269B9"/>
    <w:rsid w:val="00B439EF"/>
    <w:rsid w:val="00B5554E"/>
    <w:rsid w:val="00B9608B"/>
    <w:rsid w:val="00BA43AB"/>
    <w:rsid w:val="00BA7BEF"/>
    <w:rsid w:val="00BD1204"/>
    <w:rsid w:val="00C07A32"/>
    <w:rsid w:val="00C20D10"/>
    <w:rsid w:val="00C336FA"/>
    <w:rsid w:val="00C60BD7"/>
    <w:rsid w:val="00CC14DC"/>
    <w:rsid w:val="00CD490E"/>
    <w:rsid w:val="00CE4E1C"/>
    <w:rsid w:val="00D05BED"/>
    <w:rsid w:val="00D20F50"/>
    <w:rsid w:val="00D53CCF"/>
    <w:rsid w:val="00D572F4"/>
    <w:rsid w:val="00D619AC"/>
    <w:rsid w:val="00D72110"/>
    <w:rsid w:val="00D83C5B"/>
    <w:rsid w:val="00DA005A"/>
    <w:rsid w:val="00DC187E"/>
    <w:rsid w:val="00DC3468"/>
    <w:rsid w:val="00DE1E4C"/>
    <w:rsid w:val="00DE35EE"/>
    <w:rsid w:val="00DF0475"/>
    <w:rsid w:val="00DF1AE6"/>
    <w:rsid w:val="00E31709"/>
    <w:rsid w:val="00E80D23"/>
    <w:rsid w:val="00E85BC9"/>
    <w:rsid w:val="00E85E0D"/>
    <w:rsid w:val="00EB611D"/>
    <w:rsid w:val="00ED491C"/>
    <w:rsid w:val="00F149DB"/>
    <w:rsid w:val="00F17EEB"/>
    <w:rsid w:val="00F34F59"/>
    <w:rsid w:val="00F65811"/>
    <w:rsid w:val="00F700EE"/>
    <w:rsid w:val="00F92122"/>
    <w:rsid w:val="00FA0524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1834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502F-C80A-4148-B7C1-FA464F85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4</cp:revision>
  <dcterms:created xsi:type="dcterms:W3CDTF">2019-11-27T19:26:00Z</dcterms:created>
  <dcterms:modified xsi:type="dcterms:W3CDTF">2019-11-27T19:36:00Z</dcterms:modified>
</cp:coreProperties>
</file>